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32" w:rsidRDefault="00137732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37732" w:rsidRDefault="00137732">
      <w:pPr>
        <w:pStyle w:val="ConsPlusNormal"/>
        <w:outlineLvl w:val="0"/>
      </w:pPr>
    </w:p>
    <w:p w:rsidR="00137732" w:rsidRDefault="00137732">
      <w:pPr>
        <w:pStyle w:val="ConsPlusTitle"/>
        <w:jc w:val="center"/>
        <w:outlineLvl w:val="0"/>
      </w:pPr>
      <w:r>
        <w:t>ПРАВИТЕЛЬСТВО ВОЛОГОДСКОЙ ОБЛАСТИ</w:t>
      </w:r>
    </w:p>
    <w:p w:rsidR="00137732" w:rsidRDefault="00137732">
      <w:pPr>
        <w:pStyle w:val="ConsPlusTitle"/>
        <w:jc w:val="both"/>
      </w:pPr>
    </w:p>
    <w:p w:rsidR="00137732" w:rsidRDefault="00137732">
      <w:pPr>
        <w:pStyle w:val="ConsPlusTitle"/>
        <w:jc w:val="center"/>
      </w:pPr>
      <w:r>
        <w:t>ПОСТАНОВЛЕНИЕ</w:t>
      </w:r>
    </w:p>
    <w:p w:rsidR="00137732" w:rsidRDefault="00137732">
      <w:pPr>
        <w:pStyle w:val="ConsPlusTitle"/>
        <w:jc w:val="center"/>
      </w:pPr>
      <w:r>
        <w:t>от 12 декабря 2022 г. N 1442</w:t>
      </w:r>
    </w:p>
    <w:p w:rsidR="00137732" w:rsidRDefault="00137732">
      <w:pPr>
        <w:pStyle w:val="ConsPlusTitle"/>
        <w:jc w:val="both"/>
      </w:pPr>
    </w:p>
    <w:p w:rsidR="00137732" w:rsidRDefault="00137732">
      <w:pPr>
        <w:pStyle w:val="ConsPlusTitle"/>
        <w:jc w:val="center"/>
      </w:pPr>
      <w:r>
        <w:t>О ПРЕДОСТАВЛЕНИИ ЕДИНОВРЕМЕННЫХ КОМПЕНСАЦИОННЫХ ВЫПЛАТ</w:t>
      </w:r>
    </w:p>
    <w:p w:rsidR="00137732" w:rsidRDefault="00137732">
      <w:pPr>
        <w:pStyle w:val="ConsPlusTitle"/>
        <w:jc w:val="center"/>
      </w:pPr>
      <w:r>
        <w:t>МЕДИЦИНСКИМ РАБОТНИКАМ В 2023 ГОДУ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 xml:space="preserve">В целях реализации </w:t>
      </w:r>
      <w:hyperlink r:id="rId5">
        <w:r>
          <w:rPr>
            <w:color w:val="0000FF"/>
          </w:rPr>
          <w:t>статьи 3</w:t>
        </w:r>
      </w:hyperlink>
      <w:r>
        <w:t xml:space="preserve"> закона области от 6 мая 2013 года N 3035-ОЗ "О мерах социальной поддержки, направленных на кадровое обеспечение системы здравоохранения области" Правительство области постановляет: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7">
        <w:r>
          <w:rPr>
            <w:color w:val="0000FF"/>
          </w:rPr>
          <w:t>Порядок</w:t>
        </w:r>
      </w:hyperlink>
      <w:r>
        <w:t xml:space="preserve"> предоставления единовременных компенсационных выплат медицинским работникам в 2023 году (прилагается).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2023 года.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right"/>
      </w:pPr>
      <w:r>
        <w:t>По поручению Губернатора области</w:t>
      </w:r>
    </w:p>
    <w:p w:rsidR="00137732" w:rsidRDefault="00137732">
      <w:pPr>
        <w:pStyle w:val="ConsPlusNormal"/>
        <w:jc w:val="right"/>
      </w:pPr>
      <w:r>
        <w:t>первый заместитель Губернатора области</w:t>
      </w:r>
    </w:p>
    <w:p w:rsidR="00137732" w:rsidRDefault="00137732">
      <w:pPr>
        <w:pStyle w:val="ConsPlusNormal"/>
        <w:jc w:val="right"/>
      </w:pPr>
      <w:r>
        <w:t>Э.Н.ЗАЙНАК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right"/>
        <w:outlineLvl w:val="0"/>
      </w:pPr>
      <w:r>
        <w:t>Утвержден</w:t>
      </w:r>
    </w:p>
    <w:p w:rsidR="00137732" w:rsidRDefault="00137732">
      <w:pPr>
        <w:pStyle w:val="ConsPlusNormal"/>
        <w:jc w:val="right"/>
      </w:pPr>
      <w:r>
        <w:t>Постановлением</w:t>
      </w:r>
    </w:p>
    <w:p w:rsidR="00137732" w:rsidRDefault="00137732">
      <w:pPr>
        <w:pStyle w:val="ConsPlusNormal"/>
        <w:jc w:val="right"/>
      </w:pPr>
      <w:r>
        <w:t>Правительства области</w:t>
      </w:r>
    </w:p>
    <w:p w:rsidR="00137732" w:rsidRDefault="00137732">
      <w:pPr>
        <w:pStyle w:val="ConsPlusNormal"/>
        <w:jc w:val="right"/>
      </w:pPr>
      <w:r>
        <w:t>от 12 декабря 2022 г. N 1442</w:t>
      </w:r>
    </w:p>
    <w:p w:rsidR="00137732" w:rsidRDefault="00137732">
      <w:pPr>
        <w:pStyle w:val="ConsPlusNormal"/>
        <w:jc w:val="right"/>
      </w:pPr>
      <w:r>
        <w:t>(приложение)</w:t>
      </w:r>
    </w:p>
    <w:p w:rsidR="00137732" w:rsidRDefault="00137732">
      <w:pPr>
        <w:pStyle w:val="ConsPlusNormal"/>
      </w:pPr>
    </w:p>
    <w:p w:rsidR="00137732" w:rsidRDefault="00137732">
      <w:pPr>
        <w:pStyle w:val="ConsPlusTitle"/>
        <w:jc w:val="center"/>
      </w:pPr>
      <w:bookmarkStart w:id="0" w:name="P27"/>
      <w:bookmarkEnd w:id="0"/>
      <w:r>
        <w:t>ПОРЯДОК</w:t>
      </w:r>
    </w:p>
    <w:p w:rsidR="00137732" w:rsidRDefault="00137732">
      <w:pPr>
        <w:pStyle w:val="ConsPlusTitle"/>
        <w:jc w:val="center"/>
      </w:pPr>
      <w:r>
        <w:t>ПРЕДОСТАВЛЕНИЯ ЕДИНОВРЕМЕННЫХ КОМПЕНСАЦИОННЫХ ВЫПЛАТ</w:t>
      </w:r>
    </w:p>
    <w:p w:rsidR="00137732" w:rsidRDefault="00137732">
      <w:pPr>
        <w:pStyle w:val="ConsPlusTitle"/>
        <w:jc w:val="center"/>
      </w:pPr>
      <w:r>
        <w:t>МЕДИЦИНСКИМ РАБОТНИКАМ В 2023 ГОДУ (ДАЛЕЕ - ПОРЯДОК)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определяет правила предоставления в 2023 году единовременных компенсационных выплат врачам и фельдшерам, а также акушеркам и медицинским сестрам фельдшерских и фельдшерско-акушерских пунктов, указанным в </w:t>
      </w:r>
      <w:hyperlink r:id="rId6">
        <w:r>
          <w:rPr>
            <w:color w:val="0000FF"/>
          </w:rPr>
          <w:t>статье 3</w:t>
        </w:r>
      </w:hyperlink>
      <w:r>
        <w:t xml:space="preserve"> закона области от 6 мая 2013 года N 3035-ОЗ "О мерах социальной поддержки, направленных на кадровое обеспечение системы здравоохранения области" (далее соответственно - закон области, медицинские работники).</w:t>
      </w:r>
      <w:proofErr w:type="gramEnd"/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2. Предоставление единовременных компенсационных выплат медицинским работникам производится департаментом здравоохранения области (далее - департамент) в соответствии с настоящим Порядком в размерах, предусмотренных </w:t>
      </w:r>
      <w:hyperlink r:id="rId7">
        <w:r>
          <w:rPr>
            <w:color w:val="0000FF"/>
          </w:rPr>
          <w:t>статьей 3</w:t>
        </w:r>
      </w:hyperlink>
      <w:r>
        <w:t xml:space="preserve"> закона области.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1" w:name="P33"/>
      <w:bookmarkEnd w:id="1"/>
      <w:r>
        <w:t xml:space="preserve">3. В целях предоставления единовременной компенсационной выплаты медицинский работник и медицинская организация, подведомственная департаменту, с которой заключен трудовой договор (далее - медицинская организация), заключают </w:t>
      </w:r>
      <w:hyperlink w:anchor="P82">
        <w:r>
          <w:rPr>
            <w:color w:val="0000FF"/>
          </w:rPr>
          <w:t>договор</w:t>
        </w:r>
      </w:hyperlink>
      <w:r>
        <w:t xml:space="preserve"> о предоставлении единовременной компенсационной выплаты по форме согласно приложению к настоящему Порядку, в соответствии с которым медицинский работник принимает на себя следующие обязательства:</w:t>
      </w:r>
    </w:p>
    <w:p w:rsidR="00137732" w:rsidRDefault="00137732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исполнять трудовые обязанности в течение 5 лет со дня заключения договора о предоставлении единовременной компенсационной выплаты на должности в соответствии с трудовым договором при условии продления договора о предоставлении единовременной компенсационной выплаты на период неисполнения трудовой функции в полном объеме (кроме времени отдыха, предусмотренного </w:t>
      </w:r>
      <w:hyperlink r:id="rId8">
        <w:r>
          <w:rPr>
            <w:color w:val="0000FF"/>
          </w:rPr>
          <w:t>статьями 106</w:t>
        </w:r>
      </w:hyperlink>
      <w:r>
        <w:t xml:space="preserve"> и </w:t>
      </w:r>
      <w:hyperlink r:id="rId9">
        <w:r>
          <w:rPr>
            <w:color w:val="0000FF"/>
          </w:rPr>
          <w:t>107</w:t>
        </w:r>
      </w:hyperlink>
      <w:r>
        <w:t xml:space="preserve"> Трудового кодекса Российской Федерации);</w:t>
      </w:r>
      <w:proofErr w:type="gramEnd"/>
    </w:p>
    <w:p w:rsidR="00137732" w:rsidRDefault="00137732">
      <w:pPr>
        <w:pStyle w:val="ConsPlusNormal"/>
        <w:spacing w:before="220"/>
        <w:ind w:firstLine="540"/>
        <w:jc w:val="both"/>
      </w:pPr>
      <w:bookmarkStart w:id="2" w:name="P35"/>
      <w:bookmarkEnd w:id="2"/>
      <w:proofErr w:type="gramStart"/>
      <w:r>
        <w:t xml:space="preserve">возвратить в доход бюджета Вологодской области часть единовременной компенсационной выплаты, рассчитанной пропорционально неотработанному периоду со дня прекращения трудового договора до истечения 5-летнего срока (за исключением случаев прекращения трудового договора по основаниям, предусмотренным </w:t>
      </w:r>
      <w:hyperlink r:id="rId10">
        <w:r>
          <w:rPr>
            <w:color w:val="0000FF"/>
          </w:rPr>
          <w:t>пунктом 8 части первой статьи 77</w:t>
        </w:r>
      </w:hyperlink>
      <w:r>
        <w:t xml:space="preserve">, </w:t>
      </w:r>
      <w:hyperlink r:id="rId11">
        <w:r>
          <w:rPr>
            <w:color w:val="0000FF"/>
          </w:rPr>
          <w:t>пунктами 5</w:t>
        </w:r>
      </w:hyperlink>
      <w:r>
        <w:t xml:space="preserve"> - </w:t>
      </w:r>
      <w:hyperlink r:id="rId12">
        <w:r>
          <w:rPr>
            <w:color w:val="0000FF"/>
          </w:rPr>
          <w:t>7 части первой статьи 83</w:t>
        </w:r>
      </w:hyperlink>
      <w:r>
        <w:t xml:space="preserve"> Трудового кодекса Российской Федерации), а также в случае перевода на другую должность или поступления на</w:t>
      </w:r>
      <w:proofErr w:type="gramEnd"/>
      <w:r>
        <w:t xml:space="preserve"> обучение по дополнительным профессиональным программам;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3" w:name="P36"/>
      <w:bookmarkEnd w:id="3"/>
      <w:proofErr w:type="gramStart"/>
      <w:r>
        <w:t xml:space="preserve">возвратить в доход бюджета Вологодской области часть единовременной компенсационной выплаты, рассчитанной пропорционально неотработанному периоду со дня прекращения трудового договора, в случае увольнения в связи с призывом на военную службу (в соответствии с </w:t>
      </w:r>
      <w:hyperlink r:id="rId13">
        <w:r>
          <w:rPr>
            <w:color w:val="0000FF"/>
          </w:rPr>
          <w:t>пунктом 1 части первой статьи 83</w:t>
        </w:r>
      </w:hyperlink>
      <w:r>
        <w:t xml:space="preserve"> Трудового кодекса Российской Федерации) или продлить срок действия договора о предоставлении единовременной компенсационной выплаты на период неисполнения функциональных обязанностей (по выбору медицинского</w:t>
      </w:r>
      <w:proofErr w:type="gramEnd"/>
      <w:r>
        <w:t xml:space="preserve"> работника).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4" w:name="P37"/>
      <w:bookmarkEnd w:id="4"/>
      <w:r>
        <w:t>4. Для получения единовременной компенсационной выплаты медицинский работник представляет в медицинскую организацию заявление о заключении договора о предоставлении единовременной компенсационной выплаты (далее - заявление) в срок до 15 ноября 2023 года. Заявление регистрируется в день его поступления в медицинскую организацию в порядке поступления.</w:t>
      </w:r>
    </w:p>
    <w:p w:rsidR="00137732" w:rsidRDefault="00137732">
      <w:pPr>
        <w:pStyle w:val="ConsPlusNormal"/>
        <w:spacing w:before="220"/>
        <w:ind w:firstLine="540"/>
        <w:jc w:val="both"/>
      </w:pPr>
      <w:proofErr w:type="gramStart"/>
      <w:r>
        <w:t>В заявлении медицинский работник указывает адрес, по которому он проживает (место регистрации (пребывания) после переезда к месту работы и адрес проживания (место регистрации (пребывания) по которому медицинский работник проживал до переезда к месту работы (при трудоустройстве в медицинскую организацию, расположенную в месте его проживания, указывается только адрес проживания (место регистрации (пребывания);</w:t>
      </w:r>
      <w:proofErr w:type="gramEnd"/>
      <w:r>
        <w:t xml:space="preserve"> реквизиты банковского счета для безналичного перечисления единовременной компенсационной выплаты; сведения об отсутствии или наличии у медицинского работника неисполненных обязательств по договору о целевом обучении.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5" w:name="P39"/>
      <w:bookmarkEnd w:id="5"/>
      <w:r>
        <w:t>5. Медицинская организация в течение 2 рабочих дней со дня поступления заявления направляет в департамент проект договора о предоставлении единовременной компенсационной выплаты (далее - проект договора).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К проекту договора прилагаются: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а) заявление;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б) копия паспорта медицинского работника;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в) копия документа государственного образца о высшем (для врача) или среднем профессиональном (для фельдшера, акушерки, медицинской сестры) образовании;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г) копия действующего сертификата специалиста (в случае если документом, подтверждающим право медицинского работника на осуществление медицинской деятельности, является сертификат специалиста);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д) копия действующего свидетельства об аккредитации специалиста или копия выписки о прохождении аккредитации (при наличии);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lastRenderedPageBreak/>
        <w:t xml:space="preserve">е) копия трудовой книжки медицинского работника и (или) сведения о трудовой деятельности в соответствии со </w:t>
      </w:r>
      <w:hyperlink r:id="rId14">
        <w:r>
          <w:rPr>
            <w:color w:val="0000FF"/>
          </w:rPr>
          <w:t>статьей 66.1</w:t>
        </w:r>
      </w:hyperlink>
      <w:r>
        <w:t xml:space="preserve"> Трудового кодекса Российской Федерации;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ж) копия трудового договора с медицинской организацией, предусматривающего:</w:t>
      </w:r>
    </w:p>
    <w:p w:rsidR="00137732" w:rsidRDefault="00137732">
      <w:pPr>
        <w:pStyle w:val="ConsPlusNormal"/>
        <w:spacing w:before="220"/>
        <w:ind w:firstLine="540"/>
        <w:jc w:val="both"/>
      </w:pPr>
      <w:proofErr w:type="gramStart"/>
      <w:r>
        <w:t>выполнение медицинским работником трудовой функции на должности, включенной в перечень вакантных должностей медицинских работников в медицинских организациях и их структурных подразделениях, при замещении которых осуществляются единовременные компенсационные выплаты, утвержденный департаментом и разработанный на основании примерного перечня должностей медицинских работников в медицинских организациях и их структурных подразделениях, при замещении которых осуществляются единовременные компенсационные выплаты, на очередной финансовый год (программного реестра должностей</w:t>
      </w:r>
      <w:proofErr w:type="gramEnd"/>
      <w:r>
        <w:t>), утвержденного Министерством здравоохранения Российской Федерации;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работу медицинского работника в медицинской организации в качестве основного места работы;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осуществление работы на условиях полного рабочего дня с продолжительностью рабочего времени, установленной в соответствии со </w:t>
      </w:r>
      <w:hyperlink r:id="rId15">
        <w:r>
          <w:rPr>
            <w:color w:val="0000FF"/>
          </w:rPr>
          <w:t>статьей 350</w:t>
        </w:r>
      </w:hyperlink>
      <w:r>
        <w:t xml:space="preserve"> Трудового кодекса Российской Федерации;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з) письмо за подписью руководителя медицинской организации, подтверждающее, что на дату заключения трудового договора с медицинским работником укомплектованность штата медицинской организации составляла менее 60 процентов, - в </w:t>
      </w:r>
      <w:proofErr w:type="gramStart"/>
      <w:r>
        <w:t>случае</w:t>
      </w:r>
      <w:proofErr w:type="gramEnd"/>
      <w:r>
        <w:t xml:space="preserve"> когда медицинский работник имеет неисполненные обязательства по договору о целевом обучении, заключенному с другой медицинской организацией.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Под укомплектованностью штата следует понимать соотношение физических лиц и штатных должностей, исчисляемое в процентах по каждой из должностей раздельно.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Проект договора, заявление и иные документы, предусмотренные настоящим пунктом, представляются в департамент представителем медицинской организации либо направляются по почте.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Копии документов представляются заверенными подписью руководителя медицинской организации и скрепляются печатью медицинской организации с предъявлением подлинников для обозрения или заверенными в нотариальном порядке.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6. Проект договора с прилагаемыми документами регистрируется департаментом в день поступления в департамент в порядке поступления. Проект договора и представленные документы рассматриваются в течение 2 рабочих дней со дня поступления в департамент.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При представлении копий документов с подлинниками специалист Департамента делает на копиях отметку об их соответствии подлинникам и возвращает подлинники представителю медицинской организации при личном представлении - в день их представления, при представлении посредством почтовой связи - в течение 2 рабочих дней со дня их поступления способом, позволяющим подтвердить факт и дату возврата.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Департамент проверяет представленные медицинской организацией документы, на предмет соответствия их перечню документов, указанному в </w:t>
      </w:r>
      <w:hyperlink w:anchor="P39">
        <w:r>
          <w:rPr>
            <w:color w:val="0000FF"/>
          </w:rPr>
          <w:t>пункте 5</w:t>
        </w:r>
      </w:hyperlink>
      <w:r>
        <w:t xml:space="preserve"> настоящего Порядка, и соответствие медицинского работника требованиям, установленным </w:t>
      </w:r>
      <w:hyperlink w:anchor="P33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Не подлежат приему документы, имеющие подчистки либо приписки, зачеркнутые слова по тексту, документы, исполненные карандашом, а также документы с повреждениями, которые не позволяют читать текст и определить его полное или частичное смысловое содержание (отсутствие части слов, цифр или предложений).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lastRenderedPageBreak/>
        <w:t>7. По результатам рассмотрения проекта договора и представленных документов департамент в срок не позднее 5 рабочих дней со дня их поступления:</w:t>
      </w:r>
    </w:p>
    <w:p w:rsidR="00137732" w:rsidRDefault="00137732">
      <w:pPr>
        <w:pStyle w:val="ConsPlusNormal"/>
        <w:spacing w:before="220"/>
        <w:ind w:firstLine="540"/>
        <w:jc w:val="both"/>
      </w:pPr>
      <w:proofErr w:type="gramStart"/>
      <w:r>
        <w:t>в случае согласования заключения договора о предоставлении единовременной компенсационной выплаты - издает правовой акт о согласовании заключения договора и направляет копию правового акта и проект договора в медицинскую организацию;</w:t>
      </w:r>
      <w:proofErr w:type="gramEnd"/>
    </w:p>
    <w:p w:rsidR="00137732" w:rsidRDefault="00137732">
      <w:pPr>
        <w:pStyle w:val="ConsPlusNormal"/>
        <w:spacing w:before="220"/>
        <w:ind w:firstLine="540"/>
        <w:jc w:val="both"/>
      </w:pPr>
      <w:r>
        <w:t>в случае отказа в согласовании заключения договора о предоставлении единовременной компенсационной выплаты - письменно уведомляет медицинскую организацию и медицинского работника об отказе в согласовании заключения указанного договора с указанием причин отказа.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8. Департамент отказывает в согласовании заключения договора о предоставлении единовременной компенсационной выплаты по следующим основаниям: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претендент на получение единовременной компенсационной выплаты на дату заключения трудового договора с медицинской организацией не соответствует требованиям, указанным в </w:t>
      </w:r>
      <w:hyperlink r:id="rId16">
        <w:r>
          <w:rPr>
            <w:color w:val="0000FF"/>
          </w:rPr>
          <w:t>статье 3</w:t>
        </w:r>
      </w:hyperlink>
      <w:r>
        <w:t xml:space="preserve"> закона области;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медицинским работником нарушен срок обращения в медицинскую организацию с заявлением, предусмотренный </w:t>
      </w:r>
      <w:hyperlink w:anchor="P37">
        <w:r>
          <w:rPr>
            <w:color w:val="0000FF"/>
          </w:rPr>
          <w:t>пунктом 4</w:t>
        </w:r>
      </w:hyperlink>
      <w:r>
        <w:t xml:space="preserve"> настоящего Порядка.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9. Медицинская организация в течение 1 рабочего дня со дня издания департаментом правового акта о согласовании заключения договора о предоставлении единовременной компенсационной выплаты заключает с медицинским работником договор о предоставлении единовременной компенсационной выплаты и направляет заверенную копию заключенного договора в департамент.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10. Департамент предоставляет медицинскому работнику единовременную компенсационную выплату в течение 30 рабочих дней со дня заключения договора о предоставлении единовременной компенсационной выплаты путем перечисления на банковский счет медицинского работника.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Единовременная компенсационная выплата медицинским работникам предоставляется в пределах средств, предусмотренных на эти цели в областном бюджете, в том числе в рамках субсидии, предусмотренной бюджету области на реализацию мероприятия, указанного в </w:t>
      </w:r>
      <w:hyperlink r:id="rId17">
        <w:r>
          <w:rPr>
            <w:color w:val="0000FF"/>
          </w:rPr>
          <w:t>Правилах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</w:t>
      </w:r>
      <w:proofErr w:type="gramEnd"/>
      <w:r>
        <w:t>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(приложение N 5 к государственной программе Российской Федерации "Развитие здравоохранения", утвержденной постановлением Правительства Российской Федерации от 26 декабря 2017 года N 1640).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6" w:name="P68"/>
      <w:bookmarkEnd w:id="6"/>
      <w:r>
        <w:t xml:space="preserve">12. В случаях, предусмотренных в </w:t>
      </w:r>
      <w:hyperlink w:anchor="P35">
        <w:r>
          <w:rPr>
            <w:color w:val="0000FF"/>
          </w:rPr>
          <w:t>абзацах третьем</w:t>
        </w:r>
      </w:hyperlink>
      <w:r>
        <w:t xml:space="preserve"> и </w:t>
      </w:r>
      <w:hyperlink w:anchor="P36">
        <w:r>
          <w:rPr>
            <w:color w:val="0000FF"/>
          </w:rPr>
          <w:t>четвертом пункта 3</w:t>
        </w:r>
      </w:hyperlink>
      <w:r>
        <w:t xml:space="preserve"> настоящего Порядка, медицинский работник осуществляет возврат денежных сре</w:t>
      </w:r>
      <w:proofErr w:type="gramStart"/>
      <w:r>
        <w:t>дств в д</w:t>
      </w:r>
      <w:proofErr w:type="gramEnd"/>
      <w:r>
        <w:t>обровольном порядке в течение 30 календарных дней со дня прекращения трудового договора с медицинской организацией.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В случае невозврата денежных сре</w:t>
      </w:r>
      <w:proofErr w:type="gramStart"/>
      <w:r>
        <w:t>дств в д</w:t>
      </w:r>
      <w:proofErr w:type="gramEnd"/>
      <w:r>
        <w:t xml:space="preserve">обровольном порядке в срок, предусмотренный </w:t>
      </w:r>
      <w:hyperlink w:anchor="P68">
        <w:r>
          <w:rPr>
            <w:color w:val="0000FF"/>
          </w:rPr>
          <w:t>абзацем первым</w:t>
        </w:r>
      </w:hyperlink>
      <w:r>
        <w:t xml:space="preserve"> настоящего пункта, департамент в срок не более 3 месяцев принимает меры к их взысканию в судебном порядке.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В случае выявления после перечисления единовременной компенсационной выплаты фактов представления медицинским работником недостоверных или подложных документов и сведений в целях получения единовременной компенсационной выплаты департамент в течение </w:t>
      </w:r>
      <w:r>
        <w:lastRenderedPageBreak/>
        <w:t>30 календарных дней со дня установления факта направляет медицинскому работнику заказным письмом с уведомлением требование о возврате в полном объеме полученной единовременной компенсационной выплаты в областной бюджет в течение 30 календарных дней со</w:t>
      </w:r>
      <w:proofErr w:type="gramEnd"/>
      <w:r>
        <w:t xml:space="preserve"> дня направления соответствующего требования.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В случае непоступления сре</w:t>
      </w:r>
      <w:proofErr w:type="gramStart"/>
      <w:r>
        <w:t>дств в т</w:t>
      </w:r>
      <w:proofErr w:type="gramEnd"/>
      <w:r>
        <w:t>ечение 30 календарных дней со дня направления требования департамент в срок не более 3 месяцев принимает меры к их взысканию в судебном порядке.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right"/>
        <w:outlineLvl w:val="1"/>
      </w:pPr>
      <w:r>
        <w:t>Приложение</w:t>
      </w:r>
    </w:p>
    <w:p w:rsidR="00137732" w:rsidRDefault="00137732">
      <w:pPr>
        <w:pStyle w:val="ConsPlusNormal"/>
        <w:jc w:val="right"/>
      </w:pPr>
      <w:r>
        <w:t>к Порядку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right"/>
      </w:pPr>
      <w:r>
        <w:t>Форма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</w:pPr>
      <w:bookmarkStart w:id="7" w:name="P82"/>
      <w:bookmarkEnd w:id="7"/>
      <w:r>
        <w:t>ДОГОВОР</w:t>
      </w:r>
    </w:p>
    <w:p w:rsidR="00137732" w:rsidRDefault="00137732">
      <w:pPr>
        <w:pStyle w:val="ConsPlusNormal"/>
        <w:jc w:val="center"/>
      </w:pPr>
      <w:r>
        <w:t>о предоставлении единовременной компенсационной выплаты</w:t>
      </w:r>
    </w:p>
    <w:p w:rsidR="00137732" w:rsidRDefault="00137732">
      <w:pPr>
        <w:pStyle w:val="ConsPlusNormal"/>
        <w:jc w:val="center"/>
      </w:pPr>
      <w:r>
        <w:t>медицинскому работнику</w:t>
      </w:r>
    </w:p>
    <w:p w:rsidR="00137732" w:rsidRDefault="0013773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10"/>
        <w:gridCol w:w="196"/>
        <w:gridCol w:w="1290"/>
        <w:gridCol w:w="1681"/>
        <w:gridCol w:w="2566"/>
        <w:gridCol w:w="406"/>
      </w:tblGrid>
      <w:tr w:rsidR="00137732"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"__"__________ 20__ года</w:t>
            </w:r>
          </w:p>
        </w:tc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both"/>
            </w:pPr>
            <w:proofErr w:type="gramStart"/>
            <w:r>
              <w:t>г</w:t>
            </w:r>
            <w:proofErr w:type="gramEnd"/>
            <w:r>
              <w:t>. ___________________</w:t>
            </w:r>
          </w:p>
        </w:tc>
      </w:tr>
      <w:tr w:rsidR="00137732">
        <w:tc>
          <w:tcPr>
            <w:tcW w:w="90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ind w:firstLine="283"/>
              <w:jc w:val="both"/>
            </w:pPr>
            <w:r>
              <w:t>Гражданин (гражданка)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,</w:t>
            </w:r>
          </w:p>
        </w:tc>
      </w:tr>
      <w:tr w:rsidR="00137732"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center"/>
            </w:pPr>
            <w:proofErr w:type="gramStart"/>
            <w:r>
              <w:t>(фамилия, имя, отчество (при наличии)</w:t>
            </w:r>
            <w:proofErr w:type="gramEnd"/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90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дата рождения __________________, паспорт __________________________________</w:t>
            </w:r>
          </w:p>
        </w:tc>
      </w:tr>
      <w:tr w:rsidR="00137732">
        <w:tc>
          <w:tcPr>
            <w:tcW w:w="8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,</w:t>
            </w:r>
          </w:p>
        </w:tc>
      </w:tr>
      <w:tr w:rsidR="00137732">
        <w:tc>
          <w:tcPr>
            <w:tcW w:w="86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center"/>
            </w:pPr>
            <w:r>
              <w:t>(серия, номер, кем и когда выдан)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90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proofErr w:type="gramStart"/>
            <w:r>
              <w:t>проживающий</w:t>
            </w:r>
            <w:proofErr w:type="gramEnd"/>
            <w:r>
              <w:t xml:space="preserve"> (проживающая) по адресу: ______________________________________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_________________________________________________________________________,</w:t>
            </w:r>
          </w:p>
        </w:tc>
      </w:tr>
      <w:tr w:rsidR="00137732">
        <w:tc>
          <w:tcPr>
            <w:tcW w:w="90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both"/>
            </w:pPr>
            <w:r>
              <w:t>ИНН ________________________, СНИЛС ____________________, именуемый (</w:t>
            </w:r>
            <w:proofErr w:type="gramStart"/>
            <w:r>
              <w:t>именуемая</w:t>
            </w:r>
            <w:proofErr w:type="gramEnd"/>
            <w:r>
              <w:t>) в дальнейшем Медицинский работник, и бюджетное учреждение</w:t>
            </w:r>
          </w:p>
        </w:tc>
      </w:tr>
      <w:tr w:rsidR="00137732">
        <w:tc>
          <w:tcPr>
            <w:tcW w:w="43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здравоохранения Вологодской области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,</w:t>
            </w:r>
          </w:p>
        </w:tc>
      </w:tr>
      <w:tr w:rsidR="00137732">
        <w:tc>
          <w:tcPr>
            <w:tcW w:w="43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(наименование медицинской организации)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90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именуемое в дальнейшем Учреждение, в лице __________________________________,</w:t>
            </w:r>
          </w:p>
          <w:p w:rsidR="00137732" w:rsidRDefault="00137732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_________________________________________________,</w:t>
            </w:r>
          </w:p>
          <w:p w:rsidR="00137732" w:rsidRDefault="00137732">
            <w:pPr>
              <w:pStyle w:val="ConsPlusNormal"/>
            </w:pPr>
            <w:r>
              <w:t>заключили настоящий Договор о нижеследующем:</w:t>
            </w:r>
          </w:p>
        </w:tc>
      </w:tr>
    </w:tbl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1. Предмет Договора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>Предметом настоящего Договора является предоставление Медицинскому работнику единовременной компенсационной выплаты в размере ____________________ рублей.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2. Обязательства Сторон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>2.1. Медицинский работник обязуется: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8" w:name="P121"/>
      <w:bookmarkEnd w:id="8"/>
      <w:r>
        <w:t xml:space="preserve">2.1.1. Исполнять трудовые обязанности в Учреждении в течение 5 лет со дня заключения Договора на условиях полного рабочего дня с продолжительностью рабочего времени, установленной в соответствии со </w:t>
      </w:r>
      <w:hyperlink r:id="rId18">
        <w:r>
          <w:rPr>
            <w:color w:val="0000FF"/>
          </w:rPr>
          <w:t>статьей 350</w:t>
        </w:r>
      </w:hyperlink>
      <w:r>
        <w:t xml:space="preserve"> Трудового кодекса Российской Федерации, на должности в соответствии с трудовым договором от __________ N ______ (далее - трудовой договор).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Действие настоящего Договора продлевается на период неисполнения в соответствии с трудовым договором трудовой функции в полном объеме (кроме времени отдыха, предусмотренного </w:t>
      </w:r>
      <w:hyperlink r:id="rId19">
        <w:r>
          <w:rPr>
            <w:color w:val="0000FF"/>
          </w:rPr>
          <w:t>статьями 106</w:t>
        </w:r>
      </w:hyperlink>
      <w:r>
        <w:t xml:space="preserve"> и </w:t>
      </w:r>
      <w:hyperlink r:id="rId20">
        <w:r>
          <w:rPr>
            <w:color w:val="0000FF"/>
          </w:rPr>
          <w:t>107</w:t>
        </w:r>
      </w:hyperlink>
      <w:r>
        <w:t xml:space="preserve"> Трудового кодекса Российской Федерации).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2.1.2. </w:t>
      </w:r>
      <w:proofErr w:type="gramStart"/>
      <w:r>
        <w:t xml:space="preserve">Возвратить в бюджет области в течение 30 календарных дней часть единовременной компенсационной выплаты, рассчитанной пропорционально неотработанному периоду со дня прекращения трудового договора, в случае прекращения трудового договора, предусмотренного </w:t>
      </w:r>
      <w:hyperlink w:anchor="P121">
        <w:r>
          <w:rPr>
            <w:color w:val="0000FF"/>
          </w:rPr>
          <w:t>подпунктом 2.1.1 пункта 2.1</w:t>
        </w:r>
      </w:hyperlink>
      <w:r>
        <w:t xml:space="preserve"> настоящего Договора, до истечения пятилетнего срока исполнения трудовых обязанностей (за исключением случаев прекращения трудового договора по основаниям, предусмотренным </w:t>
      </w:r>
      <w:hyperlink r:id="rId21">
        <w:r>
          <w:rPr>
            <w:color w:val="0000FF"/>
          </w:rPr>
          <w:t>пунктом 8 части первой статьи 77</w:t>
        </w:r>
      </w:hyperlink>
      <w:r>
        <w:t xml:space="preserve">, </w:t>
      </w:r>
      <w:hyperlink r:id="rId22">
        <w:r>
          <w:rPr>
            <w:color w:val="0000FF"/>
          </w:rPr>
          <w:t>пунктами 5</w:t>
        </w:r>
      </w:hyperlink>
      <w:r>
        <w:t xml:space="preserve"> - </w:t>
      </w:r>
      <w:hyperlink r:id="rId23">
        <w:r>
          <w:rPr>
            <w:color w:val="0000FF"/>
          </w:rPr>
          <w:t>7 части</w:t>
        </w:r>
        <w:proofErr w:type="gramEnd"/>
        <w:r>
          <w:rPr>
            <w:color w:val="0000FF"/>
          </w:rPr>
          <w:t xml:space="preserve"> первой статьи 83</w:t>
        </w:r>
      </w:hyperlink>
      <w:r>
        <w:t xml:space="preserve"> Трудового кодекса Российской Федерации), а также в случае перевода на другую должность или поступления на обучение по дополнительным профессиональным программам.</w:t>
      </w:r>
    </w:p>
    <w:p w:rsidR="00137732" w:rsidRDefault="00137732">
      <w:pPr>
        <w:pStyle w:val="ConsPlusNormal"/>
        <w:spacing w:before="220"/>
        <w:ind w:firstLine="540"/>
        <w:jc w:val="both"/>
      </w:pPr>
      <w:bookmarkStart w:id="10" w:name="P124"/>
      <w:bookmarkEnd w:id="10"/>
      <w:r>
        <w:t xml:space="preserve">2.1.3. </w:t>
      </w:r>
      <w:proofErr w:type="gramStart"/>
      <w:r>
        <w:t xml:space="preserve">Возвратить в бюджет области в течение 30 календарных дней часть единовременной компенсационной выплаты, рассчитанной пропорционально неотработанному периоду со дня прекращения трудового договора, в случае увольнения в связи с призывом на военную службу (в соответствии с </w:t>
      </w:r>
      <w:hyperlink r:id="rId24">
        <w:r>
          <w:rPr>
            <w:color w:val="0000FF"/>
          </w:rPr>
          <w:t>пунктом 1 части первой статьи 83</w:t>
        </w:r>
      </w:hyperlink>
      <w:r>
        <w:t xml:space="preserve"> Трудового кодекса Российской Федерации) или продлить срок действия Договора на период неисполнения функциональных обязанностей (по выбору Медицинского работника).</w:t>
      </w:r>
      <w:proofErr w:type="gramEnd"/>
    </w:p>
    <w:p w:rsidR="00137732" w:rsidRDefault="00137732">
      <w:pPr>
        <w:pStyle w:val="ConsPlusNormal"/>
        <w:spacing w:before="220"/>
        <w:ind w:firstLine="540"/>
        <w:jc w:val="both"/>
      </w:pPr>
      <w:r>
        <w:t>2.2. Учреждение обязуется: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2.2.1. Направить заверенную Учреждением копию настоящего Договора в департамент здравоохранения Вологодской области (далее - департамент) для предоставления Медицинскому работнику единовременной компенсационной выплаты.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 xml:space="preserve">2.2.2. Осуществлять </w:t>
      </w:r>
      <w:proofErr w:type="gramStart"/>
      <w:r>
        <w:t>контроль за</w:t>
      </w:r>
      <w:proofErr w:type="gramEnd"/>
      <w:r>
        <w:t xml:space="preserve"> соблюдением Медицинским работником условий Договора.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2.2.3. Письменно уведомлять департамент о нарушении Медицинским работником условий Договора в течение 2 рабочих дней со дня их нарушения.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3. Порядок предоставления</w:t>
      </w:r>
    </w:p>
    <w:p w:rsidR="00137732" w:rsidRDefault="00137732">
      <w:pPr>
        <w:pStyle w:val="ConsPlusNormal"/>
        <w:jc w:val="center"/>
      </w:pPr>
      <w:r>
        <w:t>единовременной компенсационной выплаты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 xml:space="preserve">Департамент в соответствии с постановлением Правительства области от __________ N _______ "О предоставлении единовременных компенсационных выплат медицинским работникам в 2023 году" в течение 30 рабочих дней со дня заключения настоящего Договора предоставляет единовременную компенсационную выплату путем перечисления на банковский счет Медицинского работника N ________________________, открытый </w:t>
      </w:r>
      <w:proofErr w:type="gramStart"/>
      <w:r>
        <w:t>в</w:t>
      </w:r>
      <w:proofErr w:type="gramEnd"/>
      <w:r>
        <w:t xml:space="preserve"> _________________________________________.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4. Ответственность Сторон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bookmarkStart w:id="11" w:name="P137"/>
      <w:bookmarkEnd w:id="11"/>
      <w:r>
        <w:t xml:space="preserve">4.1. В случае выявления фактов предоставления Медицинским работником недостоверных или подложных документов и сведений в целях заключения настоящего Договора и получения единовременной компенсационной выплаты Медицинский работник обязан возвратить в </w:t>
      </w:r>
      <w:r>
        <w:lastRenderedPageBreak/>
        <w:t>областной бюджет всю сумму полученной единовременной компенсационной выплаты.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4.2. В случае неисполнения Медицинским работником обязанности по возврату денежных сре</w:t>
      </w:r>
      <w:proofErr w:type="gramStart"/>
      <w:r>
        <w:t>дств в с</w:t>
      </w:r>
      <w:proofErr w:type="gramEnd"/>
      <w:r>
        <w:t xml:space="preserve">оответствии с </w:t>
      </w:r>
      <w:hyperlink w:anchor="P123">
        <w:r>
          <w:rPr>
            <w:color w:val="0000FF"/>
          </w:rPr>
          <w:t>подпунктами 2.1.2</w:t>
        </w:r>
      </w:hyperlink>
      <w:r>
        <w:t xml:space="preserve"> и </w:t>
      </w:r>
      <w:hyperlink w:anchor="P124">
        <w:r>
          <w:rPr>
            <w:color w:val="0000FF"/>
          </w:rPr>
          <w:t>2.1.3 пункта 2.1</w:t>
        </w:r>
      </w:hyperlink>
      <w:r>
        <w:t xml:space="preserve">, </w:t>
      </w:r>
      <w:hyperlink w:anchor="P137">
        <w:r>
          <w:rPr>
            <w:color w:val="0000FF"/>
          </w:rPr>
          <w:t>пунктом 4.1</w:t>
        </w:r>
      </w:hyperlink>
      <w:r>
        <w:t xml:space="preserve"> настоящего Договора взыскание денежных средств осуществляется в судебном порядке департаментом в соответствии с постановлением Правительства области от _____________________________ N _______ "О предоставлении единовременных компенсационных выплат медицинским работникам в 2023 году".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5. Особые условия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proofErr w:type="gramStart"/>
      <w:r>
        <w:t xml:space="preserve">Единовременная компенсационная выплата предоставляется Медицинскому работнику за счет средств областного бюджета, в том числе в рамках субсидии, предусмотренной областному бюджету на реализацию мероприятия, указанного в </w:t>
      </w:r>
      <w:hyperlink r:id="rId25">
        <w:r>
          <w:rPr>
            <w:color w:val="0000FF"/>
          </w:rPr>
          <w:t>Правилах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</w:t>
      </w:r>
      <w:proofErr w:type="gramEnd"/>
      <w:r>
        <w:t xml:space="preserve"> сельские населенные пункты, либо рабочие поселки, либо поселки городского типа, либо города с населением до 50 тыс. человек (приложение N 5 к государственной программе Российской Федерации "Развитие здравоохранения", утвержденной постановлением Правительства Российской Федерации от 26 декабря 2017 года N 1640).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6. Заключительные положения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ind w:firstLine="540"/>
        <w:jc w:val="both"/>
      </w:pPr>
      <w:r>
        <w:t>6.1.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6.2. Все изменения и дополнения к настоящему Договору вносятся по взаимному согласию Сторон путем заключения дополнительного соглашения к настоящему Договору в простой письменной форме в виде единого документа, подписываемого Сторонами.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6.3. Во всем, что не урегулировано настоящим Договором, Стороны руководствуются действующим законодательством.</w:t>
      </w:r>
    </w:p>
    <w:p w:rsidR="00137732" w:rsidRDefault="00137732">
      <w:pPr>
        <w:pStyle w:val="ConsPlusNormal"/>
        <w:spacing w:before="220"/>
        <w:ind w:firstLine="540"/>
        <w:jc w:val="both"/>
      </w:pPr>
      <w:r>
        <w:t>6.4. Настоящий Договор составлен в двух экземплярах, имеющих равную юридическую силу, по одному для каждой из Сторон.</w:t>
      </w:r>
    </w:p>
    <w:p w:rsidR="00137732" w:rsidRDefault="00137732">
      <w:pPr>
        <w:pStyle w:val="ConsPlusNormal"/>
      </w:pPr>
    </w:p>
    <w:p w:rsidR="00137732" w:rsidRDefault="00137732">
      <w:pPr>
        <w:pStyle w:val="ConsPlusNormal"/>
        <w:jc w:val="center"/>
        <w:outlineLvl w:val="2"/>
      </w:pPr>
      <w:r>
        <w:t>7. Адреса и реквизиты Сторон</w:t>
      </w:r>
    </w:p>
    <w:p w:rsidR="00137732" w:rsidRDefault="00137732">
      <w:pPr>
        <w:pStyle w:val="ConsPlusNormal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137732"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ind w:firstLine="540"/>
              <w:jc w:val="both"/>
            </w:pPr>
            <w:r>
              <w:t>Медицинский работник: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ind w:firstLine="540"/>
              <w:jc w:val="both"/>
            </w:pPr>
            <w:r>
              <w:t>Учреждение:</w:t>
            </w:r>
          </w:p>
        </w:tc>
      </w:tr>
      <w:tr w:rsidR="00137732"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_____________________________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_____________________________</w:t>
            </w:r>
          </w:p>
          <w:p w:rsidR="00137732" w:rsidRDefault="00137732">
            <w:pPr>
              <w:pStyle w:val="ConsPlusNormal"/>
            </w:pPr>
            <w:r>
              <w:t>_____________/_______________/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</w:t>
            </w:r>
          </w:p>
          <w:p w:rsidR="00137732" w:rsidRDefault="00137732">
            <w:pPr>
              <w:pStyle w:val="ConsPlusNormal"/>
            </w:pPr>
            <w:r>
              <w:t>____________________________</w:t>
            </w:r>
          </w:p>
          <w:p w:rsidR="00137732" w:rsidRDefault="00137732">
            <w:pPr>
              <w:pStyle w:val="ConsPlusNormal"/>
            </w:pPr>
            <w:r>
              <w:t>____________/_______________/</w:t>
            </w:r>
          </w:p>
        </w:tc>
      </w:tr>
      <w:tr w:rsidR="00137732"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  <w:r>
              <w:t>М.П.</w:t>
            </w:r>
          </w:p>
        </w:tc>
      </w:tr>
      <w:tr w:rsidR="00137732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ind w:firstLine="283"/>
              <w:jc w:val="both"/>
            </w:pPr>
            <w:proofErr w:type="gramStart"/>
            <w:r>
              <w:t xml:space="preserve">Медицинский работник подтверждает отсутствие у него неисполненных обязательств по договору о целевом обучении (за исключением случая (случаев), когда Медицинский работник заключил трудовой договор с Учреждением, укомплектованность штата которого на </w:t>
            </w:r>
            <w:r>
              <w:lastRenderedPageBreak/>
              <w:t>тот момент составляла менее 60 процентов, и (или) при трудоустройстве в Учреждение, расположенное в месте его проживания (в сельском населенном пункте, либо рабочем поселке, либо поселке городского типа, либо города с</w:t>
            </w:r>
            <w:proofErr w:type="gramEnd"/>
            <w:r>
              <w:t xml:space="preserve"> населением до 50 тыс. человек), согласен на проведение в отношении него проверочных мероприятий.</w:t>
            </w:r>
          </w:p>
        </w:tc>
      </w:tr>
      <w:tr w:rsidR="00137732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732" w:rsidRDefault="00137732">
            <w:pPr>
              <w:pStyle w:val="ConsPlusNormal"/>
            </w:pPr>
          </w:p>
        </w:tc>
      </w:tr>
      <w:tr w:rsidR="00137732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7732" w:rsidRDefault="00137732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137732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7732" w:rsidRDefault="0013773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7732" w:rsidRDefault="00137732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7732" w:rsidRDefault="00137732">
            <w:pPr>
              <w:pStyle w:val="ConsPlusNormal"/>
            </w:pPr>
          </w:p>
        </w:tc>
      </w:tr>
    </w:tbl>
    <w:p w:rsidR="00137732" w:rsidRDefault="00137732">
      <w:pPr>
        <w:pStyle w:val="ConsPlusNormal"/>
      </w:pPr>
    </w:p>
    <w:p w:rsidR="00137732" w:rsidRDefault="00137732">
      <w:pPr>
        <w:pStyle w:val="ConsPlusNormal"/>
      </w:pPr>
    </w:p>
    <w:p w:rsidR="00137732" w:rsidRDefault="0013773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1E87" w:rsidRDefault="002A1E87"/>
    <w:sectPr w:rsidR="002A1E87" w:rsidSect="005A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37732"/>
    <w:rsid w:val="00137732"/>
    <w:rsid w:val="002A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7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77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3773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A0A36A9E709D1F6163DEC4EF26C278A5A8C36E432B78F6EB23F6813E3C5CDECBF2B310D2C92DA6B649F3341084E1D0D009217629F795F5E2l9E" TargetMode="External"/><Relationship Id="rId13" Type="http://schemas.openxmlformats.org/officeDocument/2006/relationships/hyperlink" Target="consultantplus://offline/ref=F2A0A36A9E709D1F6163DEC4EF26C278A5A8C36E432B78F6EB23F6813E3C5CDECBF2B312D2CF2AA8E013E33059D2EDCDD1163F7537F7E9l6E" TargetMode="External"/><Relationship Id="rId18" Type="http://schemas.openxmlformats.org/officeDocument/2006/relationships/hyperlink" Target="consultantplus://offline/ref=F2A0A36A9E709D1F6163DEC4EF26C278A5A8C36E432B78F6EB23F6813E3C5CDECBF2B310D2C823A0B249F3341084E1D0D009217629F795F5E2l9E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2A0A36A9E709D1F6163DEC4EF26C278A5A8C36E432B78F6EB23F6813E3C5CDECBF2B315DACD21F7E506F26857D0F2D3D009237735EFl6E" TargetMode="External"/><Relationship Id="rId7" Type="http://schemas.openxmlformats.org/officeDocument/2006/relationships/hyperlink" Target="consultantplus://offline/ref=F2A0A36A9E709D1F6163C0C9F94A9C7CA4A19F67432377A2B475F0D6616C5A8B8BB2B545918D27A2B442A66556DAB88295422C7436EB95F634C7053EEBl7E" TargetMode="External"/><Relationship Id="rId12" Type="http://schemas.openxmlformats.org/officeDocument/2006/relationships/hyperlink" Target="consultantplus://offline/ref=F2A0A36A9E709D1F6163DEC4EF26C278A5A8C36E432B78F6EB23F6813E3C5CDECBF2B312D2C12AA8E013E33059D2EDCDD1163F7537F7E9l6E" TargetMode="External"/><Relationship Id="rId17" Type="http://schemas.openxmlformats.org/officeDocument/2006/relationships/hyperlink" Target="consultantplus://offline/ref=F2A0A36A9E709D1F6163DEC4EF26C278A5A9C26E492578F6EB23F6813E3C5CDECBF2B312D0CA2AA7BF16F62101DCEFD2CF17206935F597EFl4E" TargetMode="External"/><Relationship Id="rId25" Type="http://schemas.openxmlformats.org/officeDocument/2006/relationships/hyperlink" Target="consultantplus://offline/ref=F2A0A36A9E709D1F6163DEC4EF26C278A5A9C26E492578F6EB23F6813E3C5CDECBF2B312D0CA2AA7BF16F62101DCEFD2CF17206935F597EFl4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2A0A36A9E709D1F6163C0C9F94A9C7CA4A19F67432377A2B475F0D6616C5A8B8BB2B545918D27A2B442A76353DAB88295422C7436EB95F634C7053EEBl7E" TargetMode="External"/><Relationship Id="rId20" Type="http://schemas.openxmlformats.org/officeDocument/2006/relationships/hyperlink" Target="consultantplus://offline/ref=F2A0A36A9E709D1F6163DEC4EF26C278A5A8C36E432B78F6EB23F6813E3C5CDECBF2B310D2C92DA6B049F3341084E1D0D009217629F795F5E2l9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A0A36A9E709D1F6163C0C9F94A9C7CA4A19F67432377A2B475F0D6616C5A8B8BB2B545918D27A2B442A66556DAB88295422C7436EB95F634C7053EEBl7E" TargetMode="External"/><Relationship Id="rId11" Type="http://schemas.openxmlformats.org/officeDocument/2006/relationships/hyperlink" Target="consultantplus://offline/ref=F2A0A36A9E709D1F6163DEC4EF26C278A5A8C36E432B78F6EB23F6813E3C5CDECBF2B314D3CF21F7E506F26857D0F2D3D009237735EFl6E" TargetMode="External"/><Relationship Id="rId24" Type="http://schemas.openxmlformats.org/officeDocument/2006/relationships/hyperlink" Target="consultantplus://offline/ref=F2A0A36A9E709D1F6163DEC4EF26C278A5A8C36E432B78F6EB23F6813E3C5CDECBF2B312D2CF2AA8E013E33059D2EDCDD1163F7537F7E9l6E" TargetMode="External"/><Relationship Id="rId5" Type="http://schemas.openxmlformats.org/officeDocument/2006/relationships/hyperlink" Target="consultantplus://offline/ref=F2A0A36A9E709D1F6163C0C9F94A9C7CA4A19F67432377A2B475F0D6616C5A8B8BB2B545918D27A2B442A66550DAB88295422C7436EB95F634C7053EEBl7E" TargetMode="External"/><Relationship Id="rId15" Type="http://schemas.openxmlformats.org/officeDocument/2006/relationships/hyperlink" Target="consultantplus://offline/ref=F2A0A36A9E709D1F6163DEC4EF26C278A5A8C36E432B78F6EB23F6813E3C5CDECBF2B310D2C823A0B249F3341084E1D0D009217629F795F5E2l9E" TargetMode="External"/><Relationship Id="rId23" Type="http://schemas.openxmlformats.org/officeDocument/2006/relationships/hyperlink" Target="consultantplus://offline/ref=F2A0A36A9E709D1F6163DEC4EF26C278A5A8C36E432B78F6EB23F6813E3C5CDECBF2B312D2C12AA8E013E33059D2EDCDD1163F7537F7E9l6E" TargetMode="External"/><Relationship Id="rId10" Type="http://schemas.openxmlformats.org/officeDocument/2006/relationships/hyperlink" Target="consultantplus://offline/ref=F2A0A36A9E709D1F6163DEC4EF26C278A5A8C36E432B78F6EB23F6813E3C5CDECBF2B315DACD21F7E506F26857D0F2D3D009237735EFl6E" TargetMode="External"/><Relationship Id="rId19" Type="http://schemas.openxmlformats.org/officeDocument/2006/relationships/hyperlink" Target="consultantplus://offline/ref=F2A0A36A9E709D1F6163DEC4EF26C278A5A8C36E432B78F6EB23F6813E3C5CDECBF2B310D2C92DA6B649F3341084E1D0D009217629F795F5E2l9E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2A0A36A9E709D1F6163DEC4EF26C278A5A8C36E432B78F6EB23F6813E3C5CDECBF2B310D2C92DA6B049F3341084E1D0D009217629F795F5E2l9E" TargetMode="External"/><Relationship Id="rId14" Type="http://schemas.openxmlformats.org/officeDocument/2006/relationships/hyperlink" Target="consultantplus://offline/ref=F2A0A36A9E709D1F6163DEC4EF26C278A5A8C36E432B78F6EB23F6813E3C5CDECBF2B313D1CF2AA8E013E33059D2EDCDD1163F7537F7E9l6E" TargetMode="External"/><Relationship Id="rId22" Type="http://schemas.openxmlformats.org/officeDocument/2006/relationships/hyperlink" Target="consultantplus://offline/ref=F2A0A36A9E709D1F6163DEC4EF26C278A5A8C36E432B78F6EB23F6813E3C5CDECBF2B314D3CF21F7E506F26857D0F2D3D009237735EFl6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3483</Words>
  <Characters>19858</Characters>
  <Application>Microsoft Office Word</Application>
  <DocSecurity>0</DocSecurity>
  <Lines>165</Lines>
  <Paragraphs>46</Paragraphs>
  <ScaleCrop>false</ScaleCrop>
  <Company/>
  <LinksUpToDate>false</LinksUpToDate>
  <CharactersWithSpaces>23295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2023-01-31T04:37:00Z</dcterms:created>
  <dcterms:modified xsi:type="dcterms:W3CDTF">2023-01-31T04:37:00Z</dcterms:modified>
</cp:coreProperties>
</file>